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8576e4ab3ca126a07c30c557c6c10df9aebf2e"/>
    <w:p>
      <w:pPr>
        <w:pStyle w:val="Heading1"/>
      </w:pPr>
      <w:r>
        <w:t xml:space="preserve">OSRAM macht DICHT! GRÜNE WIRTSCHAFTSWUNDER!</w:t>
      </w:r>
    </w:p>
    <w:p>
      <w:pPr>
        <w:pStyle w:val="FirstParagraph"/>
      </w:pPr>
      <w:r>
        <w:rPr>
          <w:b/>
          <w:bCs/>
        </w:rPr>
        <w:t xml:space="preserve">YouTube Video:</w:t>
      </w:r>
      <w:r>
        <w:t xml:space="preserve"> </w:t>
      </w:r>
      <w:hyperlink r:id="rId20">
        <w:r>
          <w:rPr>
            <w:rStyle w:val="Hyperlink"/>
          </w:rPr>
          <w:t xml:space="preserve">Qamc2-5-mmU</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Steuern mit Kopf</w:t>
      </w:r>
    </w:p>
    <w:p>
      <w:pPr>
        <w:pStyle w:val="Compact"/>
        <w:numPr>
          <w:ilvl w:val="0"/>
          <w:numId w:val="1001"/>
        </w:numPr>
      </w:pPr>
      <w:r>
        <w:rPr>
          <w:b/>
          <w:bCs/>
        </w:rPr>
        <w:t xml:space="preserve">Dauer:</w:t>
      </w:r>
      <w:r>
        <w:t xml:space="preserve"> </w:t>
      </w:r>
      <w:r>
        <w:t xml:space="preserve">8:30</w:t>
      </w:r>
    </w:p>
    <w:p>
      <w:pPr>
        <w:pStyle w:val="Compact"/>
        <w:numPr>
          <w:ilvl w:val="0"/>
          <w:numId w:val="1001"/>
        </w:numPr>
      </w:pPr>
      <w:r>
        <w:rPr>
          <w:b/>
          <w:bCs/>
        </w:rPr>
        <w:t xml:space="preserve">Upload:</w:t>
      </w:r>
      <w:r>
        <w:t xml:space="preserve"> </w:t>
      </w:r>
      <w:r>
        <w:t xml:space="preserve">23.10.2025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Steuern, Steuern mit Kopf</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Schließung eines Osram-Werks bei München und die damit verbundenen wirtschaftlichen sowie politischen Herausforderungen, die durch hohe Kosten, Bürokratie und Umweltauflagen bedingt sind.</w:t>
      </w:r>
    </w:p>
    <w:bookmarkEnd w:id="23"/>
    <w:bookmarkStart w:id="24" w:name="kernpunkte"/>
    <w:p>
      <w:pPr>
        <w:pStyle w:val="Heading2"/>
      </w:pPr>
      <w:r>
        <w:t xml:space="preserve">KERNPUNKTE</w:t>
      </w:r>
    </w:p>
    <w:p>
      <w:pPr>
        <w:pStyle w:val="Compact"/>
        <w:numPr>
          <w:ilvl w:val="0"/>
          <w:numId w:val="1002"/>
        </w:numPr>
      </w:pPr>
      <w:r>
        <w:rPr>
          <w:b/>
          <w:bCs/>
        </w:rPr>
        <w:t xml:space="preserve">Osram schließt Werk</w:t>
      </w:r>
      <w:r>
        <w:t xml:space="preserve">: Das Traditionsunternehmen Osram hat angekündigt, bis Ende 2027 ein Werk in Schwab München zu schließen, was 270 Arbeitsplätze gefährdet.</w:t>
      </w:r>
    </w:p>
    <w:p>
      <w:pPr>
        <w:pStyle w:val="Compact"/>
        <w:numPr>
          <w:ilvl w:val="0"/>
          <w:numId w:val="1002"/>
        </w:numPr>
      </w:pPr>
      <w:r>
        <w:rPr>
          <w:b/>
          <w:bCs/>
        </w:rPr>
        <w:t xml:space="preserve">Gründe der Schließung</w:t>
      </w:r>
      <w:r>
        <w:t xml:space="preserve">: Die Gründe umfassen Auftragsrückgänge, Kostendruck durch ausländische Wettbewerber mit geringeren Klimaschutzauflagen und gescheiterte Verkaufsversuche.</w:t>
      </w:r>
    </w:p>
    <w:p>
      <w:pPr>
        <w:pStyle w:val="Compact"/>
        <w:numPr>
          <w:ilvl w:val="0"/>
          <w:numId w:val="1002"/>
        </w:numPr>
      </w:pPr>
      <w:r>
        <w:rPr>
          <w:b/>
          <w:bCs/>
        </w:rPr>
        <w:t xml:space="preserve">Folgen für Familien</w:t>
      </w:r>
      <w:r>
        <w:t xml:space="preserve">: Der Verlust von Arbeitsplätzen hat weitreichende Auswirkungen auf betroffene Familien, die unter finanziellen Druck geraten und Konsumausgaben reduzieren müssen.</w:t>
      </w:r>
    </w:p>
    <w:p>
      <w:pPr>
        <w:pStyle w:val="Compact"/>
        <w:numPr>
          <w:ilvl w:val="0"/>
          <w:numId w:val="1002"/>
        </w:numPr>
      </w:pPr>
      <w:r>
        <w:rPr>
          <w:b/>
          <w:bCs/>
        </w:rPr>
        <w:t xml:space="preserve">Politische Perspektive</w:t>
      </w:r>
      <w:r>
        <w:t xml:space="preserve">: Kritisiert wird die grüne Wirtschaftspolitik, die für diese Entwicklungen verantwortlich gemacht wird, während sie behauptet, die Umwelt zu schützen.</w:t>
      </w:r>
    </w:p>
    <w:p>
      <w:pPr>
        <w:pStyle w:val="Compact"/>
        <w:numPr>
          <w:ilvl w:val="0"/>
          <w:numId w:val="1002"/>
        </w:numPr>
      </w:pPr>
      <w:r>
        <w:rPr>
          <w:b/>
          <w:bCs/>
        </w:rPr>
        <w:t xml:space="preserve">Vergleich mit internationalen Märkten</w:t>
      </w:r>
      <w:r>
        <w:t xml:space="preserve">: Es wird argumentiert, dass die hohen Produktionskosten in Deutschland im Vergleich zu günstigeren Produktionsstandorten im Ausland zur Deindustrialisierung Deutschlands führen.</w:t>
      </w:r>
    </w:p>
    <w:p>
      <w:pPr>
        <w:pStyle w:val="Compact"/>
        <w:numPr>
          <w:ilvl w:val="0"/>
          <w:numId w:val="1002"/>
        </w:numPr>
      </w:pPr>
      <w:r>
        <w:rPr>
          <w:b/>
          <w:bCs/>
        </w:rPr>
        <w:t xml:space="preserve">Nachhaltigkeitsdiskussion</w:t>
      </w:r>
      <w:r>
        <w:t xml:space="preserve">: Das Video weist darauf hin, dass eine Verlagerung der Produktion ins Ausland, wo Umweltstandards weniger streng sind, nicht unbedingt klimafreundlich ist.</w:t>
      </w:r>
    </w:p>
    <w:bookmarkEnd w:id="24"/>
    <w:bookmarkStart w:id="25" w:name="fazitposition"/>
    <w:p>
      <w:pPr>
        <w:pStyle w:val="Heading2"/>
      </w:pPr>
      <w:r>
        <w:t xml:space="preserve">FAZIT/POSITION</w:t>
      </w:r>
    </w:p>
    <w:p>
      <w:pPr>
        <w:pStyle w:val="FirstParagraph"/>
      </w:pPr>
      <w:r>
        <w:t xml:space="preserve">Das Video drückt eine kritische Haltung gegenüber der grünen Politik aus und betont, dass diese nicht im Einklang mit der wirtschaftlichen Realität steht. Der Autor sieht die Schließung von Unternehmen wie Osram als alarmierendes Zeichen für die wirtschaftliche Zukunft Deutschlands.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Qamc2-5-mmU"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Qamc2-5-mm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2025-10-29T14:06:33Z</dcterms:created>
  <dcterms:modified xsi:type="dcterms:W3CDTF">2025-10-29T14:06:33Z</dcterms:modified>
</cp:coreProperties>
</file>

<file path=docProps/custom.xml><?xml version="1.0" encoding="utf-8"?>
<Properties xmlns="http://schemas.openxmlformats.org/officeDocument/2006/custom-properties" xmlns:vt="http://schemas.openxmlformats.org/officeDocument/2006/docPropsVTypes"/>
</file>