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learn-fast-api-with-this-one-project"/>
    <w:p>
      <w:pPr>
        <w:pStyle w:val="Heading1"/>
      </w:pPr>
      <w:r>
        <w:t xml:space="preserve">Learn Fast API With This ONE Project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SR5NYCdzKkc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2:05:44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30.10.2025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fastapi tutorial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mit FastAPI eine Foto- und Video-Sharing-Anwendung erstellt, die grundlegende und fortgeschrittene API-Funktionen wie Authentifizierung und Datenbankanbindung umfasst.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Projektübersicht</w:t>
      </w:r>
      <w:r>
        <w:t xml:space="preserve">: Aufbau einer einfachen Foto- und Video-Sharing-Anwendung, ähnlich den frühen Tagen von Instagram, mit einem Fokus auf den Back-End-Code und API-Entwicklung.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Benutzeranzahlung</w:t>
      </w:r>
      <w:r>
        <w:t xml:space="preserve">: Die Anwendung bietet Funktionen für Benutzeranmeldung und -registrierung, die über JWT-Token gesichert sind.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Datenbankintegration</w:t>
      </w:r>
      <w:r>
        <w:t xml:space="preserve">: Verwendung von SQLAlchemy für die Datenbankverwaltung und Speicherung von Benutzer- und Postdaten.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APIs und Endpoints</w:t>
      </w:r>
      <w:r>
        <w:t xml:space="preserve">: Die Anwendung verwendet verschiedene HTTP-Methoden (GET, POST, DELETE) zur Verwaltung von Posts und Benutzerdaten.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Datei-Upload</w:t>
      </w:r>
      <w:r>
        <w:t xml:space="preserve">: Implementierung des Uploads von Bildern und Videos mit der ImageKit-API, einschließlich der Handhabung von Transformationen und URL-Optimierungen.</w:t>
      </w:r>
      <w:r>
        <w:t xml:space="preserve"> </w:t>
      </w:r>
      <w:r>
        <w:t xml:space="preserve">•</w:t>
      </w:r>
      <w:r>
        <w:t xml:space="preserve"> </w:t>
      </w:r>
      <w:r>
        <w:rPr>
          <w:b/>
          <w:bCs/>
        </w:rPr>
        <w:t xml:space="preserve">Frontend-Integration</w:t>
      </w:r>
      <w:r>
        <w:t xml:space="preserve">: Verwendung von Streamlit zur Schaffung einer benutzerfreundlichen Oberfläche für die Interaktion mit der API.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 umfassende Informationen zur API-Entwicklung mit FastAPI und demonstriert, wie wichtige Funktionen wie Authentifizierung, Datei-Uploads und Datenbankmanagement implementiert werden können. Es richtet sich an Entwickler mit grundlegenden Python-Kenntnissen, die lernen möchten, wie sie robuste Anwendungen erstellen können.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SR5NYCdzKk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SR5NYCdzKk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2026-05-13T12:05:40Z</dcterms:created>
  <dcterms:modified xsi:type="dcterms:W3CDTF">2026-05-13T12:05:40Z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