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5c6b78f4b6ab6aee51c19d4fb4910ddb89844c"/>
    <w:p>
      <w:pPr>
        <w:pStyle w:val="Heading1"/>
      </w:pPr>
      <w:r>
        <w:t xml:space="preserve">Hausdurchsuchung: Kretschmer verliert die Nerven!</w:t>
      </w:r>
    </w:p>
    <w:p>
      <w:pPr>
        <w:pStyle w:val="FirstParagraph"/>
      </w:pPr>
      <w:r>
        <w:rPr>
          <w:b/>
          <w:bCs/>
        </w:rPr>
        <w:t xml:space="preserve">YouTube Video:</w:t>
      </w:r>
      <w:r>
        <w:t xml:space="preserve"> </w:t>
      </w:r>
      <w:hyperlink r:id="rId20">
        <w:r>
          <w:rPr>
            <w:rStyle w:val="Hyperlink"/>
          </w:rPr>
          <w:t xml:space="preserve">kHlJEcQjEJ8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9:02</w:t>
      </w:r>
    </w:p>
    <w:p>
      <w:pPr>
        <w:pStyle w:val="Compact"/>
        <w:numPr>
          <w:ilvl w:val="0"/>
          <w:numId w:val="1001"/>
        </w:numPr>
      </w:pPr>
      <w:r>
        <w:rPr>
          <w:b/>
          <w:bCs/>
        </w:rPr>
        <w:t xml:space="preserve">Upload:</w:t>
      </w:r>
      <w:r>
        <w:t xml:space="preserve"> </w:t>
      </w:r>
      <w:r>
        <w:t xml:space="preserve">25.10.2025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zunehmende Bedeutung der AfD in Sachsen und die damit verbundenen politischen Reaktionen, insbesondere die Kontroversen um Norbert Bolz und die Äußerungen von Sachsen-Ministerpräsident Kretschmer.</w:t>
      </w:r>
    </w:p>
    <w:bookmarkEnd w:id="23"/>
    <w:bookmarkStart w:id="24" w:name="kernpunkte"/>
    <w:p>
      <w:pPr>
        <w:pStyle w:val="Heading2"/>
      </w:pPr>
      <w:r>
        <w:t xml:space="preserve">KERNPUNKTE</w:t>
      </w:r>
    </w:p>
    <w:p>
      <w:pPr>
        <w:pStyle w:val="FirstParagraph"/>
      </w:pPr>
      <w:r>
        <w:t xml:space="preserve">• Der Anstieg der AfD in Sachsen führt zu einem verstärkten Wettbewerb zwischen der SPD, den Grünen und der AfD, was politische Spannungen erzeugt.</w:t>
      </w:r>
      <w:r>
        <w:br/>
      </w:r>
      <w:r>
        <w:t xml:space="preserve">• Die Hausdurchsuchung von Norbert Bolz sorgte für Kritik, nicht nur von rechts, sondern auch von Medien wie der Taz, die die Maßnahme als unverhältnismäßig bewerten.</w:t>
      </w:r>
      <w:r>
        <w:br/>
      </w:r>
      <w:r>
        <w:t xml:space="preserve">• Ehemalige Politiker, darunter Marco Buschmann von der FDP, kritisieren das Vorgehen der Staatsanwaltschaft gegen Bolz, und auch Mitglieder der Grünen distanzieren sich von der Vorgehensweise.</w:t>
      </w:r>
      <w:r>
        <w:br/>
      </w:r>
      <w:r>
        <w:t xml:space="preserve">• Kretschmer verteidigt die Maßnahmen und erklärt, dass es sich nicht um Meinungsfreiheit handle, da er die Äußerungen Bolz’ als inakzeptabel ansieht.</w:t>
      </w:r>
      <w:r>
        <w:br/>
      </w:r>
      <w:r>
        <w:t xml:space="preserve">• Im Kontext des politischen Wettbewerbs in Sachsen zeigt Kretschmer Bestrebungen, sich nach links zu orientieren, um mögliche Koalitionen vor den nächsten Wahlen zu sichern.</w:t>
      </w:r>
      <w:r>
        <w:br/>
      </w:r>
      <w:r>
        <w:t xml:space="preserve">• Umfragen deuten darauf hin, dass die AfD stetig an Unterstützung gewinnt, was die politische Landschaft in Sachsen verändert.</w:t>
      </w:r>
    </w:p>
    <w:bookmarkEnd w:id="24"/>
    <w:bookmarkStart w:id="25" w:name="fazitposition"/>
    <w:p>
      <w:pPr>
        <w:pStyle w:val="Heading2"/>
      </w:pPr>
      <w:r>
        <w:t xml:space="preserve">FAZIT/POSITION</w:t>
      </w:r>
    </w:p>
    <w:p>
      <w:pPr>
        <w:pStyle w:val="FirstParagraph"/>
      </w:pPr>
      <w:r>
        <w:t xml:space="preserve">Das Video hebt die Gereiztheit und Komplexität der politischen Situation in Sachsen hervor, während es zeigt, wie die Reaktionen auf die AfD und deren Einfluss die Politik von Kretschmer und anderen Parteien prägen. Es wird die Notwendigkeit betont, kritische Diskussionen über Meinungsfreiheit und politische Verantwortung zu führen.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kHlJEcQjEJ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kHlJEcQjEJ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2025-10-29T13:56:33Z</dcterms:created>
  <dcterms:modified xsi:type="dcterms:W3CDTF">2025-10-29T13:56:33Z</dcterms:modified>
</cp:coreProperties>
</file>

<file path=docProps/custom.xml><?xml version="1.0" encoding="utf-8"?>
<Properties xmlns="http://schemas.openxmlformats.org/officeDocument/2006/custom-properties" xmlns:vt="http://schemas.openxmlformats.org/officeDocument/2006/docPropsVTypes"/>
</file>