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61ac04bf230f742584a635e1d87526fad0812c1"/>
    <w:p>
      <w:pPr>
        <w:pStyle w:val="Heading1"/>
      </w:pPr>
      <w:r>
        <w:t xml:space="preserve">Fataler Systemfehler - Ganze Folge | Mayday: Alarm im Cockpit</w:t>
      </w:r>
    </w:p>
    <w:p>
      <w:pPr>
        <w:pStyle w:val="FirstParagraph"/>
      </w:pPr>
      <w:r>
        <w:rPr>
          <w:b/>
          <w:bCs/>
        </w:rPr>
        <w:t xml:space="preserve">YouTube Video:</w:t>
      </w:r>
      <w:r>
        <w:t xml:space="preserve"> </w:t>
      </w:r>
      <w:hyperlink r:id="rId20">
        <w:r>
          <w:rPr>
            <w:rStyle w:val="Hyperlink"/>
          </w:rPr>
          <w:t xml:space="preserve">wAsJU_x99KY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National Geographic Deutschland</w:t>
      </w:r>
    </w:p>
    <w:p>
      <w:pPr>
        <w:pStyle w:val="Compact"/>
        <w:numPr>
          <w:ilvl w:val="0"/>
          <w:numId w:val="1001"/>
        </w:numPr>
      </w:pPr>
      <w:r>
        <w:rPr>
          <w:b/>
          <w:bCs/>
        </w:rPr>
        <w:t xml:space="preserve">Dauer:</w:t>
      </w:r>
      <w:r>
        <w:t xml:space="preserve"> </w:t>
      </w:r>
      <w:r>
        <w:t xml:space="preserve">44:41</w:t>
      </w:r>
    </w:p>
    <w:p>
      <w:pPr>
        <w:pStyle w:val="Compact"/>
        <w:numPr>
          <w:ilvl w:val="0"/>
          <w:numId w:val="1001"/>
        </w:numPr>
      </w:pPr>
      <w:r>
        <w:rPr>
          <w:b/>
          <w:bCs/>
        </w:rPr>
        <w:t xml:space="preserve">Upload:</w:t>
      </w:r>
      <w:r>
        <w:t xml:space="preserve"> </w:t>
      </w:r>
      <w:r>
        <w:t xml:space="preserve">28.03.2024</w:t>
      </w:r>
    </w:p>
    <w:p>
      <w:pPr>
        <w:pStyle w:val="Compact"/>
        <w:numPr>
          <w:ilvl w:val="0"/>
          <w:numId w:val="1001"/>
        </w:numPr>
      </w:pPr>
      <w:r>
        <w:rPr>
          <w:b/>
          <w:bCs/>
        </w:rPr>
        <w:t xml:space="preserve">Kategorie:</w:t>
      </w:r>
      <w:r>
        <w:t xml:space="preserve"> </w:t>
      </w:r>
      <w:r>
        <w:t xml:space="preserve">Education</w:t>
      </w:r>
    </w:p>
    <w:p>
      <w:pPr>
        <w:pStyle w:val="Compact"/>
        <w:numPr>
          <w:ilvl w:val="0"/>
          <w:numId w:val="1001"/>
        </w:numPr>
      </w:pPr>
      <w:r>
        <w:rPr>
          <w:b/>
          <w:bCs/>
        </w:rPr>
        <w:t xml:space="preserve">Tags:</w:t>
      </w:r>
      <w:r>
        <w:t xml:space="preserve"> </w:t>
      </w:r>
      <w:r>
        <w:t xml:space="preserve">Mayday, Alarm im Cockpit</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Der Absturz von Korean Air Flug 8509, einer Boeing 747, in England, wird untersucht und auf tief verwurzelte kulturelle und strukturelle Probleme zurückgeführt, die zu diesem tragischen Unglück führten.</w:t>
      </w:r>
    </w:p>
    <w:bookmarkEnd w:id="23"/>
    <w:bookmarkStart w:id="24" w:name="kernpunkte"/>
    <w:p>
      <w:pPr>
        <w:pStyle w:val="Heading2"/>
      </w:pPr>
      <w:r>
        <w:t xml:space="preserve">KERNPUNKTE</w:t>
      </w:r>
    </w:p>
    <w:p>
      <w:pPr>
        <w:pStyle w:val="FirstParagraph"/>
      </w:pPr>
      <w:r>
        <w:t xml:space="preserve">•</w:t>
      </w:r>
      <w:r>
        <w:t xml:space="preserve"> </w:t>
      </w:r>
      <w:r>
        <w:rPr>
          <w:b/>
          <w:bCs/>
        </w:rPr>
        <w:t xml:space="preserve">Absturzdetails</w:t>
      </w:r>
      <w:r>
        <w:t xml:space="preserve">: Flug 8509 stürzte kurz nach dem Start in ein ländliches Gebiet in England, wobei niemand an Bord überlebte.</w:t>
      </w:r>
      <w:r>
        <w:br/>
      </w:r>
      <w:r>
        <w:t xml:space="preserve">•</w:t>
      </w:r>
      <w:r>
        <w:t xml:space="preserve"> </w:t>
      </w:r>
      <w:r>
        <w:rPr>
          <w:b/>
          <w:bCs/>
        </w:rPr>
        <w:t xml:space="preserve">Ursache des Unglücks</w:t>
      </w:r>
      <w:r>
        <w:t xml:space="preserve">: Der Absturz wird auf einen defekten künstlichen Horizont und schlechte Kommunikation innerhalb der Crew zurückgeführt.</w:t>
      </w:r>
      <w:r>
        <w:br/>
      </w:r>
      <w:r>
        <w:t xml:space="preserve">•</w:t>
      </w:r>
      <w:r>
        <w:t xml:space="preserve"> </w:t>
      </w:r>
      <w:r>
        <w:rPr>
          <w:b/>
          <w:bCs/>
        </w:rPr>
        <w:t xml:space="preserve">Crew-Dynamik</w:t>
      </w:r>
      <w:r>
        <w:t xml:space="preserve">: Die strenge Hierarchie und die kulturellen Normen in der koreanischen Gesellschaft führten dazu, dass der Kopilot wichtige Warnungen ignorierte.</w:t>
      </w:r>
      <w:r>
        <w:br/>
      </w:r>
      <w:r>
        <w:t xml:space="preserve">•</w:t>
      </w:r>
      <w:r>
        <w:t xml:space="preserve"> </w:t>
      </w:r>
      <w:r>
        <w:rPr>
          <w:b/>
          <w:bCs/>
        </w:rPr>
        <w:t xml:space="preserve">Flughafen Vorfall</w:t>
      </w:r>
      <w:r>
        <w:t xml:space="preserve">: Der Flug hatte Verzögerungen und Schwierigkeiten bei der Übermittlung des Flugplans, wodurch zusätzliche Belastungen für die Besatzung entstanden.</w:t>
      </w:r>
      <w:r>
        <w:br/>
      </w:r>
      <w:r>
        <w:t xml:space="preserve">•</w:t>
      </w:r>
      <w:r>
        <w:t xml:space="preserve"> </w:t>
      </w:r>
      <w:r>
        <w:rPr>
          <w:b/>
          <w:bCs/>
        </w:rPr>
        <w:t xml:space="preserve">Ermittlungsanalyse</w:t>
      </w:r>
      <w:r>
        <w:t xml:space="preserve">: Technische Untersuchungen zeigten, dass der defekte fluglageranzeiger nicht ordnungsgemäß ausgetauscht wurde, was zu fehlerhaften Navigationsdaten führte.</w:t>
      </w:r>
      <w:r>
        <w:br/>
      </w:r>
      <w:r>
        <w:t xml:space="preserve">•</w:t>
      </w:r>
      <w:r>
        <w:t xml:space="preserve"> </w:t>
      </w:r>
      <w:r>
        <w:rPr>
          <w:b/>
          <w:bCs/>
        </w:rPr>
        <w:t xml:space="preserve">Sicherheitsverbesserungen</w:t>
      </w:r>
      <w:r>
        <w:t xml:space="preserve">: Nach dem Unfall wurden umfassende Änderungen in der Pilotenausbildung und den Sicherheitsprotokollen von Korean Air implementiert.</w:t>
      </w:r>
    </w:p>
    <w:bookmarkEnd w:id="24"/>
    <w:bookmarkStart w:id="25" w:name="fazitposition"/>
    <w:p>
      <w:pPr>
        <w:pStyle w:val="Heading2"/>
      </w:pPr>
      <w:r>
        <w:t xml:space="preserve">FAZIT/POSITION</w:t>
      </w:r>
    </w:p>
    <w:p>
      <w:pPr>
        <w:pStyle w:val="FirstParagraph"/>
      </w:pPr>
      <w:r>
        <w:t xml:space="preserve">Das Video legt dar, dass gemeinsame kulturelle Werte, Kommunikationsschwierigkeiten und strukturelle Probleme innerhalb von Korean Air entscheidend zu dem tragischen Absturz beitrugen. Die Lehrstunden aus diesem Vorfall führten zu signifikanten Verbesserungen in der Sicherheitskultur der Airline.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wAsJU_x99K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wAsJU_x99K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2025-10-29T13:54:54Z</dcterms:created>
  <dcterms:modified xsi:type="dcterms:W3CDTF">2025-10-29T13:54:54Z</dcterms:modified>
</cp:coreProperties>
</file>

<file path=docProps/custom.xml><?xml version="1.0" encoding="utf-8"?>
<Properties xmlns="http://schemas.openxmlformats.org/officeDocument/2006/custom-properties" xmlns:vt="http://schemas.openxmlformats.org/officeDocument/2006/docPropsVTypes"/>
</file>