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212123501e9bedca9268f0d9fee1105546aaa3"/>
    <w:p>
      <w:pPr>
        <w:pStyle w:val="Heading1"/>
      </w:pPr>
      <w:r>
        <w:t xml:space="preserve">Wissenschaftler haben gerade etwas Unglaubliches UNTER DER SAHARA entdeckt…</w:t>
      </w:r>
    </w:p>
    <w:p>
      <w:pPr>
        <w:pStyle w:val="FirstParagraph"/>
      </w:pPr>
      <w:r>
        <w:rPr>
          <w:b/>
          <w:bCs/>
        </w:rPr>
        <w:t xml:space="preserve">YouTube Video:</w:t>
      </w:r>
      <w:r>
        <w:t xml:space="preserve"> </w:t>
      </w:r>
      <w:hyperlink r:id="rId20">
        <w:r>
          <w:rPr>
            <w:rStyle w:val="Hyperlink"/>
          </w:rPr>
          <w:t xml:space="preserve">yLIeKeY_4qk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Astro-Tim</w:t>
      </w:r>
    </w:p>
    <w:p>
      <w:pPr>
        <w:pStyle w:val="Compact"/>
        <w:numPr>
          <w:ilvl w:val="0"/>
          <w:numId w:val="1001"/>
        </w:numPr>
      </w:pPr>
      <w:r>
        <w:rPr>
          <w:b/>
          <w:bCs/>
        </w:rPr>
        <w:t xml:space="preserve">Dauer:</w:t>
      </w:r>
      <w:r>
        <w:t xml:space="preserve"> </w:t>
      </w:r>
      <w:r>
        <w:t xml:space="preserve">11:20</w:t>
      </w:r>
    </w:p>
    <w:p>
      <w:pPr>
        <w:pStyle w:val="Compact"/>
        <w:numPr>
          <w:ilvl w:val="0"/>
          <w:numId w:val="1001"/>
        </w:numPr>
      </w:pPr>
      <w:r>
        <w:rPr>
          <w:b/>
          <w:bCs/>
        </w:rPr>
        <w:t xml:space="preserve">Upload:</w:t>
      </w:r>
      <w:r>
        <w:t xml:space="preserve"> </w:t>
      </w:r>
      <w:r>
        <w:t xml:space="preserve">23.10.2025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Astro-Tim, Astrotim</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der Sahara haben Wissenschaftler bedeutende archäologische Funde gemacht, die unser Wissen über frühere Zivilisationen und die Menschheitsgeschichte herausfordern.</w:t>
      </w:r>
    </w:p>
    <w:bookmarkEnd w:id="23"/>
    <w:bookmarkStart w:id="24" w:name="kernpunkte"/>
    <w:p>
      <w:pPr>
        <w:pStyle w:val="Heading2"/>
      </w:pPr>
      <w:r>
        <w:t xml:space="preserve">KERNPUNKTE</w:t>
      </w:r>
    </w:p>
    <w:p>
      <w:pPr>
        <w:pStyle w:val="FirstParagraph"/>
      </w:pPr>
      <w:r>
        <w:t xml:space="preserve">• Die Sahara war bis vor etwa 5000 Jahren eine grüne Region mit Flüssen, Seen und einer Vielzahl von Tieren.</w:t>
      </w:r>
      <w:r>
        <w:br/>
      </w:r>
      <w:r>
        <w:t xml:space="preserve">• Vor 14.000 bis 5.000 Jahren existierten dort gut organisierte menschliche Gesellschaften mit Ackerbau und Viehzucht.</w:t>
      </w:r>
      <w:r>
        <w:br/>
      </w:r>
      <w:r>
        <w:t xml:space="preserve">• Die schnelle Desertifikation der Sahara fiel zeitlich mit dem Aufstieg des alten Ägyptens zusammen, was Fragen zur Herkunft der ägyptischen Zivilisation aufwirft.</w:t>
      </w:r>
      <w:r>
        <w:br/>
      </w:r>
      <w:r>
        <w:t xml:space="preserve">• Archäologische Entdeckungen belegen, dass unter dem Sand der Sahara komplexe, vor-ägyptische Gesellschaften lebten und handelten.</w:t>
      </w:r>
      <w:r>
        <w:br/>
      </w:r>
      <w:r>
        <w:t xml:space="preserve">• Moderne Technologien haben das versteinerte Bett eines riesigen, alten Flusses entdeckt, der maßgeblich zur Ernährung von frühen Zivilisationen beitrug.</w:t>
      </w:r>
      <w:r>
        <w:br/>
      </w:r>
      <w:r>
        <w:t xml:space="preserve">• Weniger als 1% der Sahara wurde bisher archäologisch untersucht, sodass noch viele Geheimnisse der Menschheitsgeschichte unter dem Sand verborgen liegen.</w:t>
      </w:r>
    </w:p>
    <w:bookmarkEnd w:id="24"/>
    <w:bookmarkStart w:id="25" w:name="fazitposition"/>
    <w:p>
      <w:pPr>
        <w:pStyle w:val="Heading2"/>
      </w:pPr>
      <w:r>
        <w:t xml:space="preserve">FAZIT/POSITION</w:t>
      </w:r>
    </w:p>
    <w:p>
      <w:pPr>
        <w:pStyle w:val="FirstParagraph"/>
      </w:pPr>
      <w:r>
        <w:t xml:space="preserve">Das Video legt nahe, dass die Geschichte der Zivilisationen komplexer ist als bisher angenommen. Die Erkenntnisse aus der Sahara könnten dazu führen, die Wurzeln menschlicher Gesellschaften neu zu bewerten und Lehrbücher über antike Zivilisationen zu überarbeiten.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LIeKeY_4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LIeKeY_4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2025-10-29T13:56:34Z</dcterms:created>
  <dcterms:modified xsi:type="dcterms:W3CDTF">2025-10-29T13:56:34Z</dcterms:modified>
</cp:coreProperties>
</file>

<file path=docProps/custom.xml><?xml version="1.0" encoding="utf-8"?>
<Properties xmlns="http://schemas.openxmlformats.org/officeDocument/2006/custom-properties" xmlns:vt="http://schemas.openxmlformats.org/officeDocument/2006/docPropsVTypes"/>
</file>